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BAB" w:rsidRDefault="00D05BAB" w:rsidP="00D05BAB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Оповещение о начале общественных обсуждений</w:t>
      </w:r>
    </w:p>
    <w:p w:rsidR="00D05BAB" w:rsidRDefault="00D05BAB" w:rsidP="00D05BAB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8"/>
          <w:szCs w:val="28"/>
        </w:rPr>
      </w:pPr>
    </w:p>
    <w:p w:rsidR="00D05BAB" w:rsidRDefault="00D05BAB" w:rsidP="00D05BAB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Комиссия по подготовке проекта правил землепользования и застройки муниципального образования "Город Архангельск" извещает о начале проведения общественного обсуждения по проекту решения Главы муниципального образования "Город Архангельск" о предоставлении </w:t>
      </w:r>
      <w:r>
        <w:rPr>
          <w:sz w:val="28"/>
          <w:szCs w:val="28"/>
        </w:rPr>
        <w:t xml:space="preserve">разрешения на отклонение от предельных параметров разрешенного строительства малоэтажного многоквартирного жилого дома на земельном участке площадью 1867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 с кадастровым номером  29:22:071601:449, расположенном в территориальном округе Варавино-Фактория г.Архангельска по переулку по 2-му Ленинградскому:</w:t>
      </w:r>
    </w:p>
    <w:p w:rsidR="00D05BAB" w:rsidRDefault="00D05BAB" w:rsidP="00D05B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размещение площадок общего пользования различного назначения (хозяйственная площадка на 1 контейнер, площадка для крупногабаритного мусора) за  пределами земельного участка, с северо-западной стороны от точки 1 и 4 (номера поворотных точек вершин указаны в соответствии с градостроительным планом земельного участка 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29301000-2074), во дворе дома  № 22 по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переулку 1-му Ленинградскому.</w:t>
      </w:r>
    </w:p>
    <w:p w:rsidR="00D05BAB" w:rsidRDefault="00D05BAB" w:rsidP="00D05BAB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 xml:space="preserve">Общественные обсуждения </w:t>
      </w:r>
      <w:r>
        <w:rPr>
          <w:sz w:val="28"/>
          <w:szCs w:val="28"/>
        </w:rPr>
        <w:t xml:space="preserve">проводятся </w:t>
      </w:r>
      <w:r>
        <w:rPr>
          <w:bCs/>
          <w:sz w:val="28"/>
          <w:szCs w:val="28"/>
        </w:rPr>
        <w:t xml:space="preserve">с "13" мая 2019 года по "24" мая 2019 года. </w:t>
      </w:r>
    </w:p>
    <w:p w:rsidR="00D05BAB" w:rsidRDefault="00D05BAB" w:rsidP="00D05BA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Проект решения Главы муниципального образования "Город Архангельск" </w:t>
      </w:r>
      <w:r>
        <w:rPr>
          <w:bCs/>
          <w:sz w:val="28"/>
          <w:szCs w:val="28"/>
        </w:rPr>
        <w:br/>
      </w:r>
      <w:r>
        <w:rPr>
          <w:sz w:val="28"/>
          <w:szCs w:val="28"/>
        </w:rPr>
        <w:t xml:space="preserve">"О предоставлении разрешения на отклонения от предельных параметров  разрешенного строительства малоэтажного многоквартирного жилого дома на земельном участке, расположенном в территориальном округе Варавино-Фактория г.Архангельска по переулку 2-му Ленинградскому" </w:t>
      </w:r>
      <w:r>
        <w:rPr>
          <w:bCs/>
          <w:sz w:val="28"/>
          <w:szCs w:val="28"/>
        </w:rPr>
        <w:t>и информационные материалы по теме общественных обсуждений, включающие:</w:t>
      </w:r>
    </w:p>
    <w:tbl>
      <w:tblPr>
        <w:tblW w:w="10206" w:type="dxa"/>
        <w:tblInd w:w="-34" w:type="dxa"/>
        <w:tblLook w:val="04A0" w:firstRow="1" w:lastRow="0" w:firstColumn="1" w:lastColumn="0" w:noHBand="0" w:noVBand="1"/>
      </w:tblPr>
      <w:tblGrid>
        <w:gridCol w:w="571"/>
        <w:gridCol w:w="9635"/>
      </w:tblGrid>
      <w:tr w:rsidR="00D05BAB">
        <w:trPr>
          <w:trHeight w:val="305"/>
        </w:trPr>
        <w:tc>
          <w:tcPr>
            <w:tcW w:w="571" w:type="dxa"/>
            <w:hideMark/>
          </w:tcPr>
          <w:p w:rsidR="00D05BAB" w:rsidRDefault="00D05BAB">
            <w:pPr>
              <w:ind w:lef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9635" w:type="dxa"/>
            <w:hideMark/>
          </w:tcPr>
          <w:p w:rsidR="00D05BAB" w:rsidRDefault="00D05BAB">
            <w:pPr>
              <w:ind w:left="-11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Копия свидетельства </w:t>
            </w:r>
            <w:proofErr w:type="spellStart"/>
            <w:r>
              <w:rPr>
                <w:bCs/>
                <w:sz w:val="28"/>
                <w:szCs w:val="28"/>
              </w:rPr>
              <w:t>ЕГРЮЛ</w:t>
            </w:r>
            <w:proofErr w:type="spellEnd"/>
            <w:r>
              <w:rPr>
                <w:bCs/>
                <w:sz w:val="28"/>
                <w:szCs w:val="28"/>
              </w:rPr>
              <w:t xml:space="preserve"> от 22.12.2009;</w:t>
            </w:r>
          </w:p>
        </w:tc>
      </w:tr>
      <w:tr w:rsidR="00D05BAB">
        <w:trPr>
          <w:trHeight w:val="305"/>
        </w:trPr>
        <w:tc>
          <w:tcPr>
            <w:tcW w:w="571" w:type="dxa"/>
            <w:hideMark/>
          </w:tcPr>
          <w:p w:rsidR="00D05BAB" w:rsidRDefault="00D05BAB">
            <w:pPr>
              <w:ind w:lef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9635" w:type="dxa"/>
            <w:hideMark/>
          </w:tcPr>
          <w:p w:rsidR="00D05BAB" w:rsidRDefault="00D05BAB">
            <w:pPr>
              <w:ind w:left="-11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Копия свидетельства о постановке на учет организации в налоговом органе 22.12.2008;</w:t>
            </w:r>
          </w:p>
        </w:tc>
      </w:tr>
      <w:tr w:rsidR="00D05BAB">
        <w:trPr>
          <w:trHeight w:val="305"/>
        </w:trPr>
        <w:tc>
          <w:tcPr>
            <w:tcW w:w="571" w:type="dxa"/>
            <w:hideMark/>
          </w:tcPr>
          <w:p w:rsidR="00D05BAB" w:rsidRDefault="00D05BAB">
            <w:pPr>
              <w:ind w:lef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9635" w:type="dxa"/>
            <w:hideMark/>
          </w:tcPr>
          <w:p w:rsidR="00D05BAB" w:rsidRDefault="00D05BAB">
            <w:pPr>
              <w:ind w:left="-11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Копия свидетельства </w:t>
            </w:r>
            <w:proofErr w:type="spellStart"/>
            <w:r>
              <w:rPr>
                <w:bCs/>
                <w:sz w:val="28"/>
                <w:szCs w:val="28"/>
              </w:rPr>
              <w:t>ГРЮЛ</w:t>
            </w:r>
            <w:proofErr w:type="spellEnd"/>
            <w:r>
              <w:rPr>
                <w:bCs/>
                <w:sz w:val="28"/>
                <w:szCs w:val="28"/>
              </w:rPr>
              <w:t xml:space="preserve"> от 22.12.2008;</w:t>
            </w:r>
          </w:p>
        </w:tc>
      </w:tr>
      <w:tr w:rsidR="00D05BAB">
        <w:trPr>
          <w:trHeight w:val="305"/>
        </w:trPr>
        <w:tc>
          <w:tcPr>
            <w:tcW w:w="571" w:type="dxa"/>
            <w:hideMark/>
          </w:tcPr>
          <w:p w:rsidR="00D05BAB" w:rsidRDefault="00D05BAB">
            <w:pPr>
              <w:ind w:lef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9635" w:type="dxa"/>
            <w:hideMark/>
          </w:tcPr>
          <w:p w:rsidR="00D05BAB" w:rsidRDefault="00D05BAB">
            <w:pPr>
              <w:ind w:left="-11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Копия протокола общего собрания от 08.12.2009;</w:t>
            </w:r>
          </w:p>
        </w:tc>
      </w:tr>
      <w:tr w:rsidR="00D05BAB">
        <w:trPr>
          <w:trHeight w:val="305"/>
        </w:trPr>
        <w:tc>
          <w:tcPr>
            <w:tcW w:w="571" w:type="dxa"/>
            <w:hideMark/>
          </w:tcPr>
          <w:p w:rsidR="00D05BAB" w:rsidRDefault="00D05BAB">
            <w:pPr>
              <w:ind w:lef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9635" w:type="dxa"/>
            <w:hideMark/>
          </w:tcPr>
          <w:p w:rsidR="00D05BAB" w:rsidRDefault="00D05BAB">
            <w:pPr>
              <w:ind w:left="-11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Копия письма исх. от 03.04.2019 № 7;</w:t>
            </w:r>
          </w:p>
        </w:tc>
      </w:tr>
      <w:tr w:rsidR="00D05BAB">
        <w:trPr>
          <w:trHeight w:val="305"/>
        </w:trPr>
        <w:tc>
          <w:tcPr>
            <w:tcW w:w="571" w:type="dxa"/>
            <w:hideMark/>
          </w:tcPr>
          <w:p w:rsidR="00D05BAB" w:rsidRDefault="00D05BAB">
            <w:pPr>
              <w:ind w:lef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</w:t>
            </w:r>
          </w:p>
        </w:tc>
        <w:tc>
          <w:tcPr>
            <w:tcW w:w="9635" w:type="dxa"/>
            <w:hideMark/>
          </w:tcPr>
          <w:p w:rsidR="00D05BAB" w:rsidRDefault="00D05BAB">
            <w:pPr>
              <w:ind w:left="-11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Копия письма исх. от 03.08.2016 № 5430/194-15;</w:t>
            </w:r>
          </w:p>
        </w:tc>
      </w:tr>
      <w:tr w:rsidR="00D05BAB">
        <w:trPr>
          <w:trHeight w:val="305"/>
        </w:trPr>
        <w:tc>
          <w:tcPr>
            <w:tcW w:w="571" w:type="dxa"/>
            <w:hideMark/>
          </w:tcPr>
          <w:p w:rsidR="00D05BAB" w:rsidRDefault="00D05BAB">
            <w:pPr>
              <w:ind w:lef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</w:t>
            </w:r>
          </w:p>
        </w:tc>
        <w:tc>
          <w:tcPr>
            <w:tcW w:w="9635" w:type="dxa"/>
            <w:hideMark/>
          </w:tcPr>
          <w:p w:rsidR="00D05BAB" w:rsidRDefault="00D05BAB">
            <w:pPr>
              <w:ind w:left="-11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Копия распоряжения от 29.07.2016 № </w:t>
            </w:r>
            <w:proofErr w:type="spellStart"/>
            <w:r>
              <w:rPr>
                <w:bCs/>
                <w:sz w:val="28"/>
                <w:szCs w:val="28"/>
              </w:rPr>
              <w:t>2103р</w:t>
            </w:r>
            <w:proofErr w:type="spellEnd"/>
            <w:r>
              <w:rPr>
                <w:bCs/>
                <w:sz w:val="28"/>
                <w:szCs w:val="28"/>
              </w:rPr>
              <w:t>;</w:t>
            </w:r>
          </w:p>
        </w:tc>
      </w:tr>
      <w:tr w:rsidR="00D05BAB">
        <w:trPr>
          <w:trHeight w:val="305"/>
        </w:trPr>
        <w:tc>
          <w:tcPr>
            <w:tcW w:w="571" w:type="dxa"/>
            <w:hideMark/>
          </w:tcPr>
          <w:p w:rsidR="00D05BAB" w:rsidRDefault="00D05BAB">
            <w:pPr>
              <w:ind w:lef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</w:t>
            </w:r>
          </w:p>
        </w:tc>
        <w:tc>
          <w:tcPr>
            <w:tcW w:w="9635" w:type="dxa"/>
            <w:hideMark/>
          </w:tcPr>
          <w:p w:rsidR="00D05BAB" w:rsidRDefault="00D05BAB">
            <w:pPr>
              <w:ind w:left="-11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Копия градостроительного плана земельного участка;</w:t>
            </w:r>
          </w:p>
        </w:tc>
      </w:tr>
      <w:tr w:rsidR="00D05BAB">
        <w:trPr>
          <w:trHeight w:val="305"/>
        </w:trPr>
        <w:tc>
          <w:tcPr>
            <w:tcW w:w="571" w:type="dxa"/>
            <w:hideMark/>
          </w:tcPr>
          <w:p w:rsidR="00D05BAB" w:rsidRDefault="00D05BAB">
            <w:pPr>
              <w:ind w:lef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</w:t>
            </w:r>
          </w:p>
        </w:tc>
        <w:tc>
          <w:tcPr>
            <w:tcW w:w="9635" w:type="dxa"/>
            <w:hideMark/>
          </w:tcPr>
          <w:p w:rsidR="00D05BAB" w:rsidRDefault="00D05BAB">
            <w:pPr>
              <w:ind w:left="-11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Схема планировочной организации земельного участка,</w:t>
            </w:r>
          </w:p>
        </w:tc>
      </w:tr>
    </w:tbl>
    <w:p w:rsidR="00D05BAB" w:rsidRDefault="00D05BAB" w:rsidP="00D05BAB">
      <w:pPr>
        <w:jc w:val="both"/>
        <w:rPr>
          <w:rFonts w:eastAsia="Calibri"/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представлены</w:t>
      </w:r>
      <w:proofErr w:type="gramEnd"/>
      <w:r>
        <w:rPr>
          <w:bCs/>
          <w:sz w:val="28"/>
          <w:szCs w:val="28"/>
        </w:rPr>
        <w:t>:</w:t>
      </w:r>
    </w:p>
    <w:p w:rsidR="00D05BAB" w:rsidRDefault="00D05BAB" w:rsidP="00D05BAB">
      <w:pPr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ab/>
        <w:t xml:space="preserve">На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</w:t>
      </w:r>
      <w:proofErr w:type="spellStart"/>
      <w:r>
        <w:rPr>
          <w:bCs/>
          <w:sz w:val="28"/>
          <w:szCs w:val="28"/>
        </w:rPr>
        <w:t>http</w:t>
      </w:r>
      <w:proofErr w:type="spellEnd"/>
      <w:r>
        <w:rPr>
          <w:bCs/>
          <w:sz w:val="28"/>
          <w:szCs w:val="28"/>
        </w:rPr>
        <w:t>://www.arhcity.ru/?</w:t>
      </w:r>
      <w:proofErr w:type="spellStart"/>
      <w:r>
        <w:rPr>
          <w:bCs/>
          <w:sz w:val="28"/>
          <w:szCs w:val="28"/>
        </w:rPr>
        <w:t>page</w:t>
      </w:r>
      <w:proofErr w:type="spellEnd"/>
      <w:r>
        <w:rPr>
          <w:bCs/>
          <w:sz w:val="28"/>
          <w:szCs w:val="28"/>
        </w:rPr>
        <w:t>=2418/0</w:t>
      </w:r>
      <w:r>
        <w:rPr>
          <w:sz w:val="28"/>
          <w:szCs w:val="28"/>
        </w:rPr>
        <w:t>.</w:t>
      </w:r>
    </w:p>
    <w:p w:rsidR="00D05BAB" w:rsidRDefault="00D05BAB" w:rsidP="00D05BA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  <w:t xml:space="preserve">На экспозиции по адресу: Администрация муниципального образования "Город Архангельск", г. Архангельск,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</w:t>
      </w:r>
      <w:proofErr w:type="spellStart"/>
      <w:r>
        <w:rPr>
          <w:bCs/>
          <w:sz w:val="28"/>
          <w:szCs w:val="28"/>
        </w:rPr>
        <w:t>каб</w:t>
      </w:r>
      <w:proofErr w:type="spellEnd"/>
      <w:r>
        <w:rPr>
          <w:bCs/>
          <w:sz w:val="28"/>
          <w:szCs w:val="28"/>
        </w:rPr>
        <w:t>. 508.</w:t>
      </w:r>
    </w:p>
    <w:p w:rsidR="00D05BAB" w:rsidRDefault="00D05BAB" w:rsidP="00D05BAB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Экспозиция открыта с "13" мая 2019 года по "24" мая 2019 года (с понедельника по пятницу, рабочие дни). </w:t>
      </w:r>
    </w:p>
    <w:p w:rsidR="00D05BAB" w:rsidRDefault="00D05BAB" w:rsidP="00D05BAB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 xml:space="preserve">Часы работы экспозиции: с </w:t>
      </w:r>
      <w:r>
        <w:rPr>
          <w:sz w:val="28"/>
          <w:szCs w:val="28"/>
        </w:rPr>
        <w:t xml:space="preserve">9 часов 00 минут </w:t>
      </w:r>
      <w:r>
        <w:rPr>
          <w:bCs/>
          <w:sz w:val="28"/>
          <w:szCs w:val="28"/>
        </w:rPr>
        <w:t xml:space="preserve">до 12 часов 00 минут и с 14 часов 00 минут до 16 часов 00 минут. </w:t>
      </w:r>
    </w:p>
    <w:p w:rsidR="00D05BAB" w:rsidRDefault="00D05BAB" w:rsidP="00D05BAB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Консультации по экспозиции проекта  по теме общественных обсуждений проводятся  согласно следующему графику: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1166"/>
        <w:gridCol w:w="2543"/>
        <w:gridCol w:w="4677"/>
      </w:tblGrid>
      <w:tr w:rsidR="00D05BAB">
        <w:trPr>
          <w:trHeight w:val="2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BAB" w:rsidRDefault="00D05BAB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lastRenderedPageBreak/>
              <w:t>консультант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BAB" w:rsidRDefault="00D05BAB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кабинет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BAB" w:rsidRDefault="00D05BAB">
            <w:pPr>
              <w:spacing w:line="276" w:lineRule="auto"/>
              <w:ind w:firstLine="709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BAB" w:rsidRDefault="00D05BAB">
            <w:pPr>
              <w:spacing w:line="276" w:lineRule="auto"/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время</w:t>
            </w:r>
          </w:p>
        </w:tc>
      </w:tr>
      <w:tr w:rsidR="00D05BAB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BAB" w:rsidRDefault="00D05BAB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Березина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Л.Ю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BAB" w:rsidRDefault="00D05BAB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. 508 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BAB" w:rsidRDefault="00D05BAB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14 мая 2019 года</w:t>
            </w:r>
          </w:p>
          <w:p w:rsidR="00D05BAB" w:rsidRDefault="00D05BAB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 мая 2019 года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BAB" w:rsidRDefault="00D05BAB">
            <w:pPr>
              <w:ind w:firstLine="32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с 9 часов 00 минут до 12 часов 00 минут </w:t>
            </w:r>
          </w:p>
        </w:tc>
      </w:tr>
      <w:tr w:rsidR="00D05BAB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BAB" w:rsidRDefault="00D05BAB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Юницына АН.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BAB" w:rsidRDefault="00D05BAB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 515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BAB" w:rsidRDefault="00D05BAB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15 мая 2019 года</w:t>
            </w:r>
          </w:p>
          <w:p w:rsidR="00D05BAB" w:rsidRDefault="00D05BAB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22 мая 2019 года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BAB" w:rsidRDefault="00D05BAB">
            <w:pPr>
              <w:spacing w:line="276" w:lineRule="auto"/>
              <w:ind w:firstLine="32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 13 часов 30 минут до 15 часов 00 минут</w:t>
            </w:r>
          </w:p>
        </w:tc>
      </w:tr>
    </w:tbl>
    <w:p w:rsidR="00D05BAB" w:rsidRDefault="00D05BAB" w:rsidP="00D05BAB">
      <w:pPr>
        <w:ind w:firstLine="709"/>
        <w:jc w:val="both"/>
        <w:rPr>
          <w:bCs/>
          <w:color w:val="FF0000"/>
          <w:sz w:val="28"/>
          <w:szCs w:val="28"/>
        </w:rPr>
      </w:pPr>
    </w:p>
    <w:p w:rsidR="00D05BAB" w:rsidRDefault="00D05BAB" w:rsidP="00D05BAB">
      <w:pPr>
        <w:ind w:firstLine="709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D05BAB" w:rsidRDefault="00D05BAB" w:rsidP="00D05BA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официального информационного </w:t>
      </w:r>
      <w:proofErr w:type="gramStart"/>
      <w:r>
        <w:rPr>
          <w:bCs/>
          <w:sz w:val="28"/>
          <w:szCs w:val="28"/>
        </w:rPr>
        <w:t>интернет-портала</w:t>
      </w:r>
      <w:proofErr w:type="gramEnd"/>
      <w:r>
        <w:rPr>
          <w:bCs/>
          <w:sz w:val="28"/>
          <w:szCs w:val="28"/>
        </w:rPr>
        <w:t xml:space="preserve"> муниципального образования "Город Архангельск": </w:t>
      </w:r>
      <w:r>
        <w:rPr>
          <w:bCs/>
          <w:sz w:val="28"/>
          <w:szCs w:val="28"/>
          <w:shd w:val="clear" w:color="auto" w:fill="FFFFFF"/>
        </w:rPr>
        <w:t>адрес электронной почты:</w:t>
      </w:r>
      <w:r>
        <w:rPr>
          <w:sz w:val="28"/>
          <w:szCs w:val="28"/>
          <w:shd w:val="clear" w:color="auto" w:fill="FFFFFF"/>
        </w:rPr>
        <w:t> </w:t>
      </w:r>
      <w:r>
        <w:rPr>
          <w:bCs/>
          <w:sz w:val="28"/>
          <w:szCs w:val="28"/>
          <w:lang w:val="en-US"/>
        </w:rPr>
        <w:fldChar w:fldCharType="begin"/>
      </w:r>
      <w:r w:rsidRPr="00D05BAB">
        <w:rPr>
          <w:bCs/>
          <w:sz w:val="28"/>
          <w:szCs w:val="28"/>
        </w:rPr>
        <w:instrText xml:space="preserve"> </w:instrText>
      </w:r>
      <w:r>
        <w:rPr>
          <w:bCs/>
          <w:sz w:val="28"/>
          <w:szCs w:val="28"/>
          <w:lang w:val="en-US"/>
        </w:rPr>
        <w:instrText>HYPERLINK</w:instrText>
      </w:r>
      <w:r w:rsidRPr="00D05BAB">
        <w:rPr>
          <w:bCs/>
          <w:sz w:val="28"/>
          <w:szCs w:val="28"/>
        </w:rPr>
        <w:instrText xml:space="preserve"> "</w:instrText>
      </w:r>
      <w:r>
        <w:rPr>
          <w:bCs/>
          <w:sz w:val="28"/>
          <w:szCs w:val="28"/>
          <w:lang w:val="en-US"/>
        </w:rPr>
        <w:instrText>mailto</w:instrText>
      </w:r>
      <w:r w:rsidRPr="00D05BAB">
        <w:rPr>
          <w:bCs/>
          <w:sz w:val="28"/>
          <w:szCs w:val="28"/>
        </w:rPr>
        <w:instrText>:</w:instrText>
      </w:r>
      <w:r w:rsidRPr="00D05BAB">
        <w:rPr>
          <w:bCs/>
          <w:sz w:val="28"/>
          <w:szCs w:val="28"/>
          <w:lang w:val="en-US"/>
        </w:rPr>
        <w:instrText>architect</w:instrText>
      </w:r>
      <w:r w:rsidRPr="00D05BAB">
        <w:rPr>
          <w:bCs/>
          <w:sz w:val="28"/>
          <w:szCs w:val="28"/>
        </w:rPr>
        <w:instrText>@</w:instrText>
      </w:r>
      <w:r w:rsidRPr="00D05BAB">
        <w:rPr>
          <w:bCs/>
          <w:sz w:val="28"/>
          <w:szCs w:val="28"/>
          <w:lang w:val="en-US"/>
        </w:rPr>
        <w:instrText>arhcity</w:instrText>
      </w:r>
      <w:r w:rsidRPr="00D05BAB">
        <w:rPr>
          <w:bCs/>
          <w:sz w:val="28"/>
          <w:szCs w:val="28"/>
        </w:rPr>
        <w:instrText>.</w:instrText>
      </w:r>
      <w:r w:rsidRPr="00D05BAB">
        <w:rPr>
          <w:bCs/>
          <w:sz w:val="28"/>
          <w:szCs w:val="28"/>
          <w:lang w:val="en-US"/>
        </w:rPr>
        <w:instrText>ru</w:instrText>
      </w:r>
      <w:r w:rsidRPr="00D05BAB">
        <w:rPr>
          <w:bCs/>
          <w:sz w:val="28"/>
          <w:szCs w:val="28"/>
        </w:rPr>
        <w:instrText xml:space="preserve">" </w:instrText>
      </w:r>
      <w:r>
        <w:rPr>
          <w:bCs/>
          <w:sz w:val="28"/>
          <w:szCs w:val="28"/>
          <w:lang w:val="en-US"/>
        </w:rPr>
        <w:fldChar w:fldCharType="separate"/>
      </w:r>
      <w:r w:rsidRPr="00390B12">
        <w:rPr>
          <w:rStyle w:val="a3"/>
          <w:bCs/>
          <w:sz w:val="28"/>
          <w:szCs w:val="28"/>
          <w:lang w:val="en-US"/>
        </w:rPr>
        <w:t>architect</w:t>
      </w:r>
      <w:r w:rsidRPr="00390B12">
        <w:rPr>
          <w:rStyle w:val="a3"/>
          <w:bCs/>
          <w:sz w:val="28"/>
          <w:szCs w:val="28"/>
        </w:rPr>
        <w:t>@</w:t>
      </w:r>
      <w:r w:rsidRPr="00390B12">
        <w:rPr>
          <w:rStyle w:val="a3"/>
          <w:bCs/>
          <w:sz w:val="28"/>
          <w:szCs w:val="28"/>
          <w:lang w:val="en-US"/>
        </w:rPr>
        <w:t>arhcity</w:t>
      </w:r>
      <w:r w:rsidRPr="00390B12">
        <w:rPr>
          <w:rStyle w:val="a3"/>
          <w:bCs/>
          <w:sz w:val="28"/>
          <w:szCs w:val="28"/>
        </w:rPr>
        <w:t>.</w:t>
      </w:r>
      <w:r w:rsidRPr="00390B12">
        <w:rPr>
          <w:rStyle w:val="a3"/>
          <w:bCs/>
          <w:sz w:val="28"/>
          <w:szCs w:val="28"/>
          <w:lang w:val="en-US"/>
        </w:rPr>
        <w:t>ru</w:t>
      </w:r>
      <w:r>
        <w:rPr>
          <w:bCs/>
          <w:sz w:val="28"/>
          <w:szCs w:val="28"/>
          <w:lang w:val="en-US"/>
        </w:rPr>
        <w:fldChar w:fldCharType="end"/>
      </w:r>
      <w:r>
        <w:rPr>
          <w:bCs/>
          <w:sz w:val="28"/>
          <w:szCs w:val="28"/>
        </w:rPr>
        <w:t xml:space="preserve"> </w:t>
      </w:r>
      <w:bookmarkStart w:id="0" w:name="_GoBack"/>
      <w:bookmarkEnd w:id="0"/>
      <w:r>
        <w:rPr>
          <w:bCs/>
          <w:sz w:val="28"/>
          <w:szCs w:val="28"/>
        </w:rPr>
        <w:t>.</w:t>
      </w:r>
    </w:p>
    <w:p w:rsidR="00D05BAB" w:rsidRDefault="00D05BAB" w:rsidP="00D05BA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письменно в адрес организатора общественных обсуждений: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</w:p>
    <w:p w:rsidR="00D05BAB" w:rsidRDefault="00D05BAB" w:rsidP="00D05BA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D05BAB" w:rsidRDefault="00D05BAB" w:rsidP="00D05BAB">
      <w:pPr>
        <w:ind w:firstLine="709"/>
        <w:jc w:val="both"/>
        <w:rPr>
          <w:bCs/>
          <w:sz w:val="28"/>
          <w:szCs w:val="28"/>
        </w:rPr>
      </w:pPr>
    </w:p>
    <w:p w:rsidR="00D05BAB" w:rsidRDefault="00D05BAB" w:rsidP="00D05BAB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Организатором общественных обсуждений является Комиссия по подготовке проекта правил землепользования и застройки.</w:t>
      </w:r>
      <w:r>
        <w:rPr>
          <w:sz w:val="28"/>
          <w:szCs w:val="28"/>
        </w:rPr>
        <w:t xml:space="preserve"> </w:t>
      </w:r>
    </w:p>
    <w:p w:rsidR="00D05BAB" w:rsidRDefault="00D05BAB" w:rsidP="00D05BA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Контактные данные организатора: </w:t>
      </w:r>
    </w:p>
    <w:p w:rsidR="00D05BAB" w:rsidRDefault="00D05BAB" w:rsidP="00D05BA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  <w:r>
        <w:rPr>
          <w:sz w:val="28"/>
          <w:szCs w:val="28"/>
          <w:shd w:val="clear" w:color="auto" w:fill="FFFFFF"/>
        </w:rPr>
        <w:t>тел/факс (8182) 60-74-66;</w:t>
      </w:r>
      <w:r>
        <w:rPr>
          <w:bCs/>
          <w:szCs w:val="28"/>
        </w:rPr>
        <w:t xml:space="preserve"> </w:t>
      </w:r>
      <w:r>
        <w:rPr>
          <w:bCs/>
          <w:sz w:val="28"/>
          <w:szCs w:val="28"/>
        </w:rPr>
        <w:t>адрес электронной почты: architect@arhcity.ru</w:t>
      </w:r>
      <w:r>
        <w:rPr>
          <w:sz w:val="28"/>
          <w:szCs w:val="28"/>
        </w:rPr>
        <w:t>.</w:t>
      </w:r>
    </w:p>
    <w:p w:rsidR="00D05BAB" w:rsidRPr="00D05BAB" w:rsidRDefault="00D05BAB" w:rsidP="00D05BAB">
      <w:pPr>
        <w:autoSpaceDE w:val="0"/>
        <w:autoSpaceDN w:val="0"/>
        <w:adjustRightInd w:val="0"/>
        <w:spacing w:before="240"/>
        <w:ind w:firstLine="708"/>
        <w:contextualSpacing/>
        <w:jc w:val="both"/>
        <w:rPr>
          <w:rStyle w:val="a3"/>
          <w:color w:val="auto"/>
          <w:u w:val="none"/>
        </w:rPr>
      </w:pPr>
      <w:r>
        <w:rPr>
          <w:spacing w:val="2"/>
          <w:sz w:val="28"/>
          <w:szCs w:val="28"/>
        </w:rPr>
        <w:t>Форма подачи предложений и (или) замечания по проекту:</w:t>
      </w:r>
      <w:r>
        <w:rPr>
          <w:b/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опубликована на</w:t>
      </w:r>
      <w:r>
        <w:rPr>
          <w:b/>
          <w:spacing w:val="2"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</w:t>
      </w:r>
      <w:hyperlink r:id="rId5" w:history="1">
        <w:r w:rsidRPr="00390B12">
          <w:rPr>
            <w:rStyle w:val="a3"/>
            <w:bCs/>
            <w:sz w:val="28"/>
            <w:szCs w:val="28"/>
          </w:rPr>
          <w:t>http://www.arhcity.ru/?page=2418/0</w:t>
        </w:r>
      </w:hyperlink>
      <w:r>
        <w:rPr>
          <w:bCs/>
          <w:sz w:val="28"/>
          <w:szCs w:val="28"/>
        </w:rPr>
        <w:t xml:space="preserve"> </w:t>
      </w:r>
      <w:r w:rsidRPr="00D05BAB">
        <w:rPr>
          <w:rStyle w:val="a3"/>
          <w:bCs/>
          <w:color w:val="auto"/>
          <w:sz w:val="28"/>
          <w:szCs w:val="28"/>
          <w:u w:val="none"/>
        </w:rPr>
        <w:t>.</w:t>
      </w:r>
    </w:p>
    <w:p w:rsidR="004802AE" w:rsidRDefault="004802AE" w:rsidP="00D05BAB"/>
    <w:sectPr w:rsidR="004802AE" w:rsidSect="00305B16"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8AC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68AC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05BAB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05BA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05B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rhcity.ru/?page=2418/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590</Words>
  <Characters>3369</Characters>
  <Application>Microsoft Office Word</Application>
  <DocSecurity>0</DocSecurity>
  <Lines>28</Lines>
  <Paragraphs>7</Paragraphs>
  <ScaleCrop>false</ScaleCrop>
  <Company/>
  <LinksUpToDate>false</LinksUpToDate>
  <CharactersWithSpaces>3952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2</cp:revision>
  <dcterms:created xsi:type="dcterms:W3CDTF">2019-04-25T11:50:00Z</dcterms:created>
  <dcterms:modified xsi:type="dcterms:W3CDTF">2019-04-25T11:51:00Z</dcterms:modified>
</cp:coreProperties>
</file>